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6FF" w:rsidRDefault="006A66FF" w:rsidP="006A66FF">
      <w:pPr>
        <w:spacing w:after="0" w:line="360" w:lineRule="auto"/>
        <w:jc w:val="both"/>
        <w:rPr>
          <w:rFonts w:ascii="Candara" w:eastAsiaTheme="minorHAnsi" w:hAnsi="Candara"/>
          <w:b/>
          <w:bCs/>
          <w:lang w:eastAsia="en-US"/>
        </w:rPr>
      </w:pPr>
      <w:r>
        <w:rPr>
          <w:rFonts w:ascii="Candara" w:eastAsiaTheme="minorHAnsi" w:hAnsi="Candara"/>
          <w:b/>
          <w:bCs/>
          <w:noProof/>
          <w:lang w:eastAsia="el-G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-1085850</wp:posOffset>
            </wp:positionH>
            <wp:positionV relativeFrom="paragraph">
              <wp:posOffset>-676275</wp:posOffset>
            </wp:positionV>
            <wp:extent cx="7556500" cy="1257300"/>
            <wp:effectExtent l="19050" t="0" r="6350" b="0"/>
            <wp:wrapNone/>
            <wp:docPr id="2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872" b="8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66FF" w:rsidRDefault="006A66FF" w:rsidP="006A66FF">
      <w:pPr>
        <w:spacing w:after="0" w:line="360" w:lineRule="auto"/>
        <w:jc w:val="both"/>
        <w:rPr>
          <w:rFonts w:ascii="Candara" w:eastAsiaTheme="minorHAnsi" w:hAnsi="Candara"/>
          <w:b/>
          <w:bCs/>
          <w:lang w:eastAsia="en-US"/>
        </w:rPr>
      </w:pPr>
    </w:p>
    <w:tbl>
      <w:tblPr>
        <w:tblpPr w:leftFromText="180" w:rightFromText="180" w:bottomFromText="160" w:vertAnchor="text" w:horzAnchor="margin" w:tblpY="364"/>
        <w:tblW w:w="0" w:type="auto"/>
        <w:tblLook w:val="04A0"/>
      </w:tblPr>
      <w:tblGrid>
        <w:gridCol w:w="4077"/>
        <w:gridCol w:w="4445"/>
      </w:tblGrid>
      <w:tr w:rsidR="006A66FF" w:rsidRPr="00453707" w:rsidTr="00562A40">
        <w:tc>
          <w:tcPr>
            <w:tcW w:w="4077" w:type="dxa"/>
            <w:hideMark/>
          </w:tcPr>
          <w:p w:rsidR="006A66FF" w:rsidRPr="00DD2C2F" w:rsidRDefault="006A66FF" w:rsidP="006A66FF">
            <w:pPr>
              <w:pStyle w:val="Web"/>
              <w:tabs>
                <w:tab w:val="left" w:pos="1475"/>
              </w:tabs>
              <w:spacing w:before="0" w:beforeAutospacing="0" w:after="0" w:afterAutospacing="0" w:line="360" w:lineRule="auto"/>
              <w:jc w:val="both"/>
              <w:rPr>
                <w:rFonts w:ascii="Candara" w:hAnsi="Candara"/>
              </w:rPr>
            </w:pPr>
            <w:r w:rsidRPr="00453707">
              <w:rPr>
                <w:rFonts w:ascii="Candara" w:hAnsi="Candara"/>
              </w:rPr>
              <w:t xml:space="preserve">Αρ. Πρωτ. </w:t>
            </w:r>
            <w:r>
              <w:rPr>
                <w:rFonts w:ascii="Candara" w:hAnsi="Candara"/>
              </w:rPr>
              <w:t>897</w:t>
            </w:r>
          </w:p>
        </w:tc>
        <w:tc>
          <w:tcPr>
            <w:tcW w:w="4445" w:type="dxa"/>
            <w:hideMark/>
          </w:tcPr>
          <w:p w:rsidR="006A66FF" w:rsidRPr="00F32936" w:rsidRDefault="006A66FF" w:rsidP="006A66FF">
            <w:pPr>
              <w:shd w:val="clear" w:color="auto" w:fill="FFFFFF"/>
              <w:spacing w:after="0" w:line="360" w:lineRule="auto"/>
              <w:rPr>
                <w:rFonts w:ascii="Candara" w:hAnsi="Candara"/>
              </w:rPr>
            </w:pPr>
            <w:r>
              <w:rPr>
                <w:rFonts w:ascii="Candara" w:hAnsi="Candara"/>
              </w:rPr>
              <w:t xml:space="preserve">Αθήνα </w:t>
            </w:r>
            <w:r w:rsidR="001864E0">
              <w:rPr>
                <w:rFonts w:ascii="Candara" w:hAnsi="Candara"/>
                <w:lang w:val="en-US"/>
              </w:rPr>
              <w:t>9</w:t>
            </w:r>
            <w:r w:rsidRPr="00453707">
              <w:rPr>
                <w:rFonts w:ascii="Candara" w:hAnsi="Candara"/>
              </w:rPr>
              <w:t>/</w:t>
            </w:r>
            <w:r>
              <w:rPr>
                <w:rFonts w:ascii="Candara" w:hAnsi="Candara"/>
              </w:rPr>
              <w:t>2</w:t>
            </w:r>
            <w:r w:rsidRPr="00453707">
              <w:rPr>
                <w:rFonts w:ascii="Candara" w:hAnsi="Candara"/>
              </w:rPr>
              <w:t>/202</w:t>
            </w:r>
            <w:r>
              <w:rPr>
                <w:rFonts w:ascii="Candara" w:hAnsi="Candara"/>
              </w:rPr>
              <w:t>6</w:t>
            </w:r>
          </w:p>
          <w:p w:rsidR="006A66FF" w:rsidRPr="00F32936" w:rsidRDefault="006A66FF" w:rsidP="006A66FF">
            <w:pPr>
              <w:shd w:val="clear" w:color="auto" w:fill="FFFFFF"/>
              <w:spacing w:after="0" w:line="360" w:lineRule="auto"/>
              <w:jc w:val="both"/>
              <w:rPr>
                <w:rFonts w:ascii="Candara" w:hAnsi="Candara"/>
              </w:rPr>
            </w:pPr>
            <w:r w:rsidRPr="007437A5">
              <w:rPr>
                <w:rFonts w:ascii="Candara" w:hAnsi="Candara"/>
              </w:rPr>
              <w:t xml:space="preserve">Προς </w:t>
            </w:r>
          </w:p>
          <w:p w:rsidR="006A66FF" w:rsidRDefault="006A66FF" w:rsidP="006A66FF">
            <w:pPr>
              <w:shd w:val="clear" w:color="auto" w:fill="FFFFFF"/>
              <w:spacing w:after="0" w:line="360" w:lineRule="auto"/>
              <w:jc w:val="both"/>
              <w:rPr>
                <w:rFonts w:ascii="Candara" w:hAnsi="Candara"/>
              </w:rPr>
            </w:pPr>
            <w:r w:rsidRPr="007437A5">
              <w:rPr>
                <w:rFonts w:ascii="Candara" w:hAnsi="Candara"/>
              </w:rPr>
              <w:t>Το</w:t>
            </w:r>
            <w:r>
              <w:rPr>
                <w:rFonts w:ascii="Candara" w:hAnsi="Candara"/>
              </w:rPr>
              <w:t>υς</w:t>
            </w:r>
            <w:r w:rsidRPr="007437A5">
              <w:rPr>
                <w:rFonts w:ascii="Candara" w:hAnsi="Candara"/>
              </w:rPr>
              <w:t xml:space="preserve"> </w:t>
            </w:r>
            <w:r>
              <w:rPr>
                <w:rFonts w:ascii="Candara" w:hAnsi="Candara"/>
              </w:rPr>
              <w:t>Συλλόγους Εκπαιδευτικών Π.Ε.</w:t>
            </w:r>
          </w:p>
          <w:p w:rsidR="006A66FF" w:rsidRPr="00453707" w:rsidRDefault="006A66FF" w:rsidP="006A66FF">
            <w:pPr>
              <w:shd w:val="clear" w:color="auto" w:fill="FFFFFF"/>
              <w:spacing w:after="0" w:line="360" w:lineRule="auto"/>
              <w:jc w:val="both"/>
              <w:rPr>
                <w:rFonts w:ascii="Candara" w:hAnsi="Candara"/>
              </w:rPr>
            </w:pPr>
          </w:p>
        </w:tc>
      </w:tr>
    </w:tbl>
    <w:p w:rsidR="00C5496B" w:rsidRPr="00C5496B" w:rsidRDefault="00C5496B" w:rsidP="006A66FF">
      <w:pPr>
        <w:spacing w:after="0" w:line="360" w:lineRule="auto"/>
        <w:jc w:val="both"/>
        <w:rPr>
          <w:rFonts w:ascii="Candara" w:eastAsiaTheme="minorHAnsi" w:hAnsi="Candara"/>
          <w:b/>
          <w:bCs/>
          <w:lang w:eastAsia="en-US"/>
        </w:rPr>
      </w:pPr>
      <w:r w:rsidRPr="00C5496B">
        <w:rPr>
          <w:rFonts w:ascii="Candara" w:eastAsiaTheme="minorHAnsi" w:hAnsi="Candara"/>
          <w:b/>
          <w:bCs/>
          <w:lang w:eastAsia="en-US"/>
        </w:rPr>
        <w:t>Θέμα: Για τη νέα απόπειρα καταστρατήγησης των αποφάσεων των Συλλόγων Διδασκόντων από  τον Διευθυντή Εκπαίδευσης της Δ΄</w:t>
      </w:r>
      <w:r w:rsidR="005F3B68">
        <w:rPr>
          <w:rFonts w:ascii="Candara" w:eastAsiaTheme="minorHAnsi" w:hAnsi="Candara"/>
          <w:b/>
          <w:bCs/>
          <w:lang w:eastAsia="en-US"/>
        </w:rPr>
        <w:t xml:space="preserve"> </w:t>
      </w:r>
      <w:r w:rsidRPr="00C5496B">
        <w:rPr>
          <w:rFonts w:ascii="Candara" w:eastAsiaTheme="minorHAnsi" w:hAnsi="Candara"/>
          <w:b/>
          <w:bCs/>
          <w:lang w:eastAsia="en-US"/>
        </w:rPr>
        <w:t>Αθήνας</w:t>
      </w:r>
    </w:p>
    <w:p w:rsidR="00C5496B" w:rsidRPr="00C5496B" w:rsidRDefault="006A66FF" w:rsidP="006A66FF">
      <w:pPr>
        <w:spacing w:after="0" w:line="360" w:lineRule="auto"/>
        <w:jc w:val="both"/>
        <w:rPr>
          <w:rFonts w:ascii="Candara" w:eastAsiaTheme="minorHAnsi" w:hAnsi="Candara"/>
          <w:lang w:eastAsia="en-US"/>
        </w:rPr>
      </w:pPr>
      <w:r>
        <w:rPr>
          <w:rFonts w:ascii="Candara" w:eastAsiaTheme="minorHAnsi" w:hAnsi="Candara"/>
          <w:lang w:eastAsia="en-US"/>
        </w:rPr>
        <w:tab/>
      </w:r>
      <w:r w:rsidR="00C5496B" w:rsidRPr="00C5496B">
        <w:rPr>
          <w:rFonts w:ascii="Candara" w:eastAsiaTheme="minorHAnsi" w:hAnsi="Candara"/>
          <w:lang w:eastAsia="en-US"/>
        </w:rPr>
        <w:t xml:space="preserve">Με ένα νέο έγγραφό του ο Διευθυντής Εκπαίδευσης Π.Ε. Δ΄ Αθήνας, επανέρχεται στην νομικά και διοικητικά έωλη στρατηγική του για αμφισβήτηση – περιφρόνηση των αποφάσεων των Συλλόγων Διδασκόντων. </w:t>
      </w:r>
    </w:p>
    <w:p w:rsidR="00C5496B" w:rsidRPr="00C5496B" w:rsidRDefault="00C5496B" w:rsidP="006A66FF">
      <w:pPr>
        <w:spacing w:after="0" w:line="360" w:lineRule="auto"/>
        <w:ind w:firstLine="360"/>
        <w:jc w:val="both"/>
        <w:rPr>
          <w:rFonts w:ascii="Candara" w:eastAsiaTheme="minorHAnsi" w:hAnsi="Candara"/>
          <w:lang w:eastAsia="en-US"/>
        </w:rPr>
      </w:pPr>
      <w:r w:rsidRPr="00C5496B">
        <w:rPr>
          <w:rFonts w:ascii="Candara" w:eastAsiaTheme="minorHAnsi" w:hAnsi="Candara"/>
          <w:lang w:eastAsia="en-US"/>
        </w:rPr>
        <w:t xml:space="preserve">Αυτή τη φορά εγκαλεί Διευθυντές/ντριες σχολείων γιατί δεν εφαρμόστηκε ο «υπαλλακτικός» τρόπος ανάθεσης αρμοδιοτήτων στις σχολικές τους μονάδες, θεωρώντας αυθαίρετα ότι οι νόμιμες αποφάσεις των συλλόγων διδασκόντων σχετικά με την εσωτερική αξιολόγηση των σχολικών μονάδων, απλά…δεν υπήρξαν ποτέ. </w:t>
      </w:r>
    </w:p>
    <w:p w:rsidR="00C5496B" w:rsidRPr="00C5496B" w:rsidRDefault="00117623" w:rsidP="00117623">
      <w:pPr>
        <w:spacing w:after="0" w:line="360" w:lineRule="auto"/>
        <w:jc w:val="both"/>
        <w:rPr>
          <w:rFonts w:ascii="Candara" w:eastAsiaTheme="minorHAnsi" w:hAnsi="Candara"/>
          <w:lang w:eastAsia="en-US"/>
        </w:rPr>
      </w:pPr>
      <w:r>
        <w:rPr>
          <w:rFonts w:ascii="Candara" w:eastAsiaTheme="minorHAnsi" w:hAnsi="Candara"/>
          <w:lang w:eastAsia="en-US"/>
        </w:rPr>
        <w:tab/>
      </w:r>
      <w:r w:rsidR="00C5496B" w:rsidRPr="00C5496B">
        <w:rPr>
          <w:rFonts w:ascii="Candara" w:eastAsiaTheme="minorHAnsi" w:hAnsi="Candara"/>
          <w:lang w:eastAsia="en-US"/>
        </w:rPr>
        <w:t xml:space="preserve">Ως Δ.Σ. της Δ.Ο.Ε. επισημαίνουμε για ακόμη μία φορά ότι: </w:t>
      </w:r>
    </w:p>
    <w:p w:rsidR="00C5496B" w:rsidRPr="00C5496B" w:rsidRDefault="00C5496B" w:rsidP="006A66FF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Candara" w:eastAsiaTheme="minorHAnsi" w:hAnsi="Candara"/>
          <w:lang w:eastAsia="en-US"/>
        </w:rPr>
      </w:pPr>
      <w:r w:rsidRPr="00C5496B">
        <w:rPr>
          <w:rFonts w:ascii="Candara" w:eastAsiaTheme="minorHAnsi" w:hAnsi="Candara"/>
          <w:lang w:eastAsia="en-US"/>
        </w:rPr>
        <w:t>Οι σύλλογοι διδασκόντων τήρησαν όλες τις προβλεπόμενες διαδικασίες των νόμων 4692/20 και 4823/21 που αναφέρονται στο συγκεκριμένο θέμα.</w:t>
      </w:r>
    </w:p>
    <w:p w:rsidR="00C5496B" w:rsidRPr="00C5496B" w:rsidRDefault="00C5496B" w:rsidP="006A66FF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Candara" w:eastAsiaTheme="minorHAnsi" w:hAnsi="Candara"/>
          <w:lang w:eastAsia="en-US"/>
        </w:rPr>
      </w:pPr>
      <w:r w:rsidRPr="00C5496B">
        <w:rPr>
          <w:rFonts w:ascii="Candara" w:eastAsiaTheme="minorHAnsi" w:hAnsi="Candara"/>
          <w:lang w:eastAsia="en-US"/>
        </w:rPr>
        <w:t>Ο διευθυντής εκπαίδευσης επιχειρεί να αλλοιώσει τις αποφάσεις των Σ/Δ επικαλούμενος το άρθρο 97 καταχρηστικά, καθώς αυτό δίνει το δικαίωμα ανάθεσης στους/στις Διευθυντές/ντριες μόνο αν ο Σ/Δ δε συνεδριάσει.</w:t>
      </w:r>
    </w:p>
    <w:p w:rsidR="00C5496B" w:rsidRPr="00C5496B" w:rsidRDefault="00C5496B" w:rsidP="006A66FF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Candara" w:eastAsiaTheme="minorHAnsi" w:hAnsi="Candara"/>
          <w:lang w:eastAsia="en-US"/>
        </w:rPr>
      </w:pPr>
      <w:r w:rsidRPr="00C5496B">
        <w:rPr>
          <w:rFonts w:ascii="Candara" w:eastAsiaTheme="minorHAnsi" w:hAnsi="Candara"/>
          <w:lang w:eastAsia="en-US"/>
        </w:rPr>
        <w:t xml:space="preserve">Η ενέργεια αυτή αποτελεί αυθαίρετη παρέμβαση στη συλλογική λειτουργία των Σ/Δ και αποκαλύπτει μια μη θεσμική αντίληψη για τη λειτουργία του δημόσιου σχολείου. </w:t>
      </w:r>
    </w:p>
    <w:p w:rsidR="00117623" w:rsidRDefault="00117623" w:rsidP="006A66FF">
      <w:pPr>
        <w:spacing w:after="0" w:line="360" w:lineRule="auto"/>
        <w:jc w:val="both"/>
        <w:rPr>
          <w:rFonts w:ascii="Candara" w:eastAsiaTheme="minorHAnsi" w:hAnsi="Candara"/>
          <w:lang w:eastAsia="en-US"/>
        </w:rPr>
      </w:pPr>
      <w:r>
        <w:rPr>
          <w:rFonts w:ascii="Candara" w:eastAsiaTheme="minorHAnsi" w:hAnsi="Candara"/>
          <w:lang w:eastAsia="en-US"/>
        </w:rPr>
        <w:tab/>
      </w:r>
    </w:p>
    <w:p w:rsidR="00C5496B" w:rsidRPr="00C5496B" w:rsidRDefault="00117623" w:rsidP="006A66FF">
      <w:pPr>
        <w:spacing w:after="0" w:line="360" w:lineRule="auto"/>
        <w:jc w:val="both"/>
        <w:rPr>
          <w:rFonts w:ascii="Candara" w:eastAsiaTheme="minorHAnsi" w:hAnsi="Candara"/>
          <w:lang w:eastAsia="en-US"/>
        </w:rPr>
      </w:pPr>
      <w:r>
        <w:rPr>
          <w:rFonts w:ascii="Candara" w:eastAsiaTheme="minorHAnsi" w:hAnsi="Candara"/>
          <w:lang w:eastAsia="en-US"/>
        </w:rPr>
        <w:tab/>
      </w:r>
      <w:r w:rsidR="00C5496B" w:rsidRPr="00C5496B">
        <w:rPr>
          <w:rFonts w:ascii="Candara" w:eastAsiaTheme="minorHAnsi" w:hAnsi="Candara"/>
          <w:lang w:eastAsia="en-US"/>
        </w:rPr>
        <w:t xml:space="preserve">Υπενθυμίζουμε ότι για το ζήτημα αυτό η νομική σύμβουλος της Δ.Ο.Ε. σε γνωμοδοτικό της σημείωμα στις 9/9/2025 είχε τονίσει ότι Ο Σύλλογος </w:t>
      </w:r>
      <w:r w:rsidR="00C5496B" w:rsidRPr="00C5496B">
        <w:rPr>
          <w:rFonts w:ascii="Candara" w:eastAsiaTheme="minorHAnsi" w:hAnsi="Candara"/>
          <w:lang w:eastAsia="en-US"/>
        </w:rPr>
        <w:lastRenderedPageBreak/>
        <w:t>Διδασκόντων έχει την αποκλειστική ευθύνη για το περιεχόμενο των αποφάσεών του καθώς και ότι δεν υφίσταται καμία δυνατότητα παρέμβασης ή ακύρωσης εκ μέρους διοικητικών οργάνων, στο πλαίσιο της συνταγματικά κατοχυρωμένης ελευθερίας βούλησης και διατύπωσης επιστημονικών – παιδαγωγικών θέσεων.</w:t>
      </w:r>
    </w:p>
    <w:p w:rsidR="00C5496B" w:rsidRPr="00C5496B" w:rsidRDefault="00117623" w:rsidP="00117623">
      <w:pPr>
        <w:spacing w:after="0" w:line="360" w:lineRule="auto"/>
        <w:jc w:val="both"/>
        <w:rPr>
          <w:rFonts w:ascii="Candara" w:eastAsiaTheme="minorHAnsi" w:hAnsi="Candara"/>
          <w:lang w:eastAsia="en-US"/>
        </w:rPr>
      </w:pPr>
      <w:r>
        <w:rPr>
          <w:rFonts w:ascii="Candara" w:eastAsiaTheme="minorHAnsi" w:hAnsi="Candara"/>
          <w:lang w:eastAsia="en-US"/>
        </w:rPr>
        <w:tab/>
      </w:r>
      <w:r w:rsidR="00C5496B" w:rsidRPr="00C5496B">
        <w:rPr>
          <w:rFonts w:ascii="Candara" w:eastAsiaTheme="minorHAnsi" w:hAnsi="Candara"/>
          <w:lang w:eastAsia="en-US"/>
        </w:rPr>
        <w:t xml:space="preserve">Καταγγέλλουμε την </w:t>
      </w:r>
      <w:proofErr w:type="spellStart"/>
      <w:r w:rsidR="00C5496B" w:rsidRPr="00C5496B">
        <w:rPr>
          <w:rFonts w:ascii="Candara" w:eastAsiaTheme="minorHAnsi" w:hAnsi="Candara"/>
          <w:lang w:eastAsia="en-US"/>
        </w:rPr>
        <w:t>αναντίστοιχη</w:t>
      </w:r>
      <w:proofErr w:type="spellEnd"/>
      <w:r w:rsidR="00C5496B" w:rsidRPr="00C5496B">
        <w:rPr>
          <w:rFonts w:ascii="Candara" w:eastAsiaTheme="minorHAnsi" w:hAnsi="Candara"/>
          <w:lang w:eastAsia="en-US"/>
        </w:rPr>
        <w:t xml:space="preserve"> με το ρόλο του, στάση του </w:t>
      </w:r>
      <w:r w:rsidR="00C5496B">
        <w:rPr>
          <w:rFonts w:ascii="Candara" w:eastAsiaTheme="minorHAnsi" w:hAnsi="Candara"/>
          <w:lang w:eastAsia="en-US"/>
        </w:rPr>
        <w:t>Δ</w:t>
      </w:r>
      <w:r w:rsidR="00C5496B" w:rsidRPr="00C5496B">
        <w:rPr>
          <w:rFonts w:ascii="Candara" w:eastAsiaTheme="minorHAnsi" w:hAnsi="Candara"/>
          <w:lang w:eastAsia="en-US"/>
        </w:rPr>
        <w:t>ιευθυντή εκπαίδευσης Δ΄ Αθήνας και τον καλούμε να εγκαταλείψει την αδιέξοδη πρακτική υπονόμευσης των συλλογικών αποφάσεων.</w:t>
      </w:r>
    </w:p>
    <w:p w:rsidR="00A30E95" w:rsidRDefault="00117623" w:rsidP="00117623">
      <w:pPr>
        <w:spacing w:after="0" w:line="360" w:lineRule="auto"/>
        <w:jc w:val="both"/>
        <w:rPr>
          <w:rFonts w:ascii="Candara" w:eastAsiaTheme="minorHAnsi" w:hAnsi="Candara"/>
          <w:lang w:eastAsia="en-US"/>
        </w:rPr>
      </w:pPr>
      <w:r>
        <w:rPr>
          <w:rFonts w:ascii="Candara" w:eastAsiaTheme="minorHAnsi" w:hAnsi="Candara"/>
          <w:lang w:eastAsia="en-US"/>
        </w:rPr>
        <w:tab/>
      </w:r>
      <w:r w:rsidR="00C5496B" w:rsidRPr="00C5496B">
        <w:rPr>
          <w:rFonts w:ascii="Candara" w:eastAsiaTheme="minorHAnsi" w:hAnsi="Candara"/>
          <w:lang w:eastAsia="en-US"/>
        </w:rPr>
        <w:t xml:space="preserve">Καλούμε τους/τις </w:t>
      </w:r>
      <w:r w:rsidR="00C5496B">
        <w:rPr>
          <w:rFonts w:ascii="Candara" w:eastAsiaTheme="minorHAnsi" w:hAnsi="Candara"/>
          <w:lang w:eastAsia="en-US"/>
        </w:rPr>
        <w:t>Δ</w:t>
      </w:r>
      <w:r w:rsidR="00C5496B" w:rsidRPr="00C5496B">
        <w:rPr>
          <w:rFonts w:ascii="Candara" w:eastAsiaTheme="minorHAnsi" w:hAnsi="Candara"/>
          <w:lang w:eastAsia="en-US"/>
        </w:rPr>
        <w:t>ιευθυντές/ντριες των σχολείων</w:t>
      </w:r>
      <w:r w:rsidR="00C5496B">
        <w:rPr>
          <w:rFonts w:ascii="Candara" w:eastAsiaTheme="minorHAnsi" w:hAnsi="Candara"/>
          <w:lang w:eastAsia="en-US"/>
        </w:rPr>
        <w:t xml:space="preserve"> και</w:t>
      </w:r>
      <w:r w:rsidR="00C5496B" w:rsidRPr="00C5496B">
        <w:rPr>
          <w:rFonts w:ascii="Candara" w:eastAsiaTheme="minorHAnsi" w:hAnsi="Candara"/>
          <w:lang w:eastAsia="en-US"/>
        </w:rPr>
        <w:t xml:space="preserve"> τους Σ/Δ να συνεχίσουν να υπερασπίζονται τις συλλογικές αποφάσεις </w:t>
      </w:r>
      <w:r w:rsidR="00C5496B">
        <w:rPr>
          <w:rFonts w:ascii="Candara" w:eastAsiaTheme="minorHAnsi" w:hAnsi="Candara"/>
          <w:lang w:eastAsia="en-US"/>
        </w:rPr>
        <w:t xml:space="preserve">και </w:t>
      </w:r>
      <w:r w:rsidR="00C5496B" w:rsidRPr="00C5496B">
        <w:rPr>
          <w:rFonts w:ascii="Candara" w:eastAsiaTheme="minorHAnsi" w:hAnsi="Candara"/>
          <w:lang w:eastAsia="en-US"/>
        </w:rPr>
        <w:t>τον ενεργό και αποφασιστικό ρόλο της λειτουργίας του Σ/Δ στην υπεράσπιση του δημόσιου σχολείου</w:t>
      </w:r>
      <w:r w:rsidR="00C5496B">
        <w:rPr>
          <w:rFonts w:ascii="Candara" w:eastAsiaTheme="minorHAnsi" w:hAnsi="Candara"/>
          <w:lang w:eastAsia="en-US"/>
        </w:rPr>
        <w:t xml:space="preserve">, </w:t>
      </w:r>
      <w:r w:rsidR="00C5496B">
        <w:t>συσπειρωμένοι στις αποφάσεις της Ομοσπονδίας</w:t>
      </w:r>
      <w:r w:rsidR="00C5496B" w:rsidRPr="00C5496B">
        <w:rPr>
          <w:rFonts w:ascii="Candara" w:eastAsiaTheme="minorHAnsi" w:hAnsi="Candara"/>
          <w:lang w:eastAsia="en-US"/>
        </w:rPr>
        <w:t xml:space="preserve">.   </w:t>
      </w:r>
    </w:p>
    <w:p w:rsidR="00117623" w:rsidRDefault="00117623" w:rsidP="006A66FF">
      <w:pPr>
        <w:spacing w:after="0" w:line="360" w:lineRule="auto"/>
        <w:ind w:firstLine="426"/>
        <w:jc w:val="both"/>
        <w:rPr>
          <w:rFonts w:ascii="Candara" w:eastAsiaTheme="minorHAnsi" w:hAnsi="Candara"/>
          <w:lang w:eastAsia="en-US"/>
        </w:rPr>
      </w:pPr>
    </w:p>
    <w:p w:rsidR="00117623" w:rsidRDefault="00117623" w:rsidP="00117623">
      <w:pPr>
        <w:spacing w:after="0" w:line="360" w:lineRule="auto"/>
        <w:jc w:val="center"/>
      </w:pPr>
      <w:r>
        <w:rPr>
          <w:rFonts w:ascii="Candara" w:hAnsi="Candara"/>
          <w:noProof/>
          <w:lang w:eastAsia="el-GR"/>
        </w:rPr>
        <w:drawing>
          <wp:inline distT="0" distB="0" distL="0" distR="0">
            <wp:extent cx="4429125" cy="1733550"/>
            <wp:effectExtent l="19050" t="0" r="9525" b="0"/>
            <wp:docPr id="1" name="Εικόνα 1" descr="ypograf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ypografes (3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7623" w:rsidSect="005A4A5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586F88"/>
    <w:multiLevelType w:val="hybridMultilevel"/>
    <w:tmpl w:val="462EC464"/>
    <w:lvl w:ilvl="0" w:tplc="E6A8671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5496B"/>
    <w:rsid w:val="00117623"/>
    <w:rsid w:val="001864E0"/>
    <w:rsid w:val="00196D79"/>
    <w:rsid w:val="00341AA3"/>
    <w:rsid w:val="003A662E"/>
    <w:rsid w:val="00440FEA"/>
    <w:rsid w:val="005A4A5E"/>
    <w:rsid w:val="005F3B68"/>
    <w:rsid w:val="00662C90"/>
    <w:rsid w:val="006A66FF"/>
    <w:rsid w:val="008423F7"/>
    <w:rsid w:val="00A30E95"/>
    <w:rsid w:val="00C5496B"/>
    <w:rsid w:val="00C80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l-GR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A5E"/>
  </w:style>
  <w:style w:type="paragraph" w:styleId="1">
    <w:name w:val="heading 1"/>
    <w:basedOn w:val="a"/>
    <w:next w:val="a"/>
    <w:link w:val="1Char"/>
    <w:uiPriority w:val="9"/>
    <w:qFormat/>
    <w:rsid w:val="00C549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54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549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549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549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549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549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549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549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549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C549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C549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C5496B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5496B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5496B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C5496B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C5496B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C549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C549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54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549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C549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549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C5496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5496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5496B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549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C5496B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C5496B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6A6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 w:bidi="he-IL"/>
    </w:rPr>
  </w:style>
  <w:style w:type="paragraph" w:styleId="aa">
    <w:name w:val="Balloon Text"/>
    <w:basedOn w:val="a"/>
    <w:link w:val="Char3"/>
    <w:uiPriority w:val="99"/>
    <w:semiHidden/>
    <w:unhideWhenUsed/>
    <w:rsid w:val="00117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uiPriority w:val="99"/>
    <w:semiHidden/>
    <w:rsid w:val="001176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333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e-shop.gr</Company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Thanasis Kikinis</dc:creator>
  <cp:keywords/>
  <dc:description/>
  <cp:lastModifiedBy>doe11</cp:lastModifiedBy>
  <cp:revision>4</cp:revision>
  <dcterms:created xsi:type="dcterms:W3CDTF">2026-02-09T07:52:00Z</dcterms:created>
  <dcterms:modified xsi:type="dcterms:W3CDTF">2026-02-09T08:02:00Z</dcterms:modified>
</cp:coreProperties>
</file>